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6F86" w14:textId="77777777" w:rsidR="001D66E8" w:rsidRPr="001D66E8" w:rsidRDefault="001D66E8" w:rsidP="001D66E8">
      <w:pPr>
        <w:jc w:val="center"/>
        <w:outlineLvl w:val="0"/>
        <w:rPr>
          <w:b/>
        </w:rPr>
      </w:pPr>
      <w:r w:rsidRPr="001D66E8">
        <w:rPr>
          <w:b/>
        </w:rPr>
        <w:t xml:space="preserve">Baylor University   </w:t>
      </w:r>
    </w:p>
    <w:p w14:paraId="1A7D1F34" w14:textId="77777777" w:rsidR="001D66E8" w:rsidRPr="001D66E8" w:rsidRDefault="001D66E8" w:rsidP="001D66E8">
      <w:pPr>
        <w:jc w:val="center"/>
        <w:outlineLvl w:val="0"/>
        <w:rPr>
          <w:b/>
        </w:rPr>
      </w:pPr>
    </w:p>
    <w:p w14:paraId="4D22D838" w14:textId="77777777" w:rsidR="001D66E8" w:rsidRPr="001D66E8" w:rsidRDefault="001D66E8" w:rsidP="001D66E8">
      <w:pPr>
        <w:jc w:val="center"/>
        <w:outlineLvl w:val="0"/>
        <w:rPr>
          <w:b/>
        </w:rPr>
      </w:pPr>
      <w:r w:rsidRPr="001D66E8">
        <w:rPr>
          <w:b/>
        </w:rPr>
        <w:t>University Archivist (Assistant or Associate Librarian)</w:t>
      </w:r>
    </w:p>
    <w:p w14:paraId="6BB7ECC0" w14:textId="77777777" w:rsidR="001D66E8" w:rsidRPr="001D66E8" w:rsidRDefault="001D66E8" w:rsidP="00100B15">
      <w:pPr>
        <w:rPr>
          <w:bCs/>
        </w:rPr>
      </w:pPr>
    </w:p>
    <w:p w14:paraId="10BF78FF" w14:textId="6C1B3B1E" w:rsidR="00100B15" w:rsidRPr="001D66E8" w:rsidRDefault="00100B15" w:rsidP="00100B15">
      <w:r w:rsidRPr="001D66E8">
        <w:rPr>
          <w:bCs/>
        </w:rPr>
        <w:t xml:space="preserve">The Baylor University Libraries seek applications for the position of University Archivist. This academic professional with faculty status provides leadership, vision, and direction in overseeing the University Archives. Working in </w:t>
      </w:r>
      <w:r w:rsidRPr="001D66E8">
        <w:t xml:space="preserve">The Texas Collection, a dynamic research collection established in 1923 and devoted to collecting </w:t>
      </w:r>
      <w:proofErr w:type="spellStart"/>
      <w:r w:rsidRPr="001D66E8">
        <w:t>Texana</w:t>
      </w:r>
      <w:proofErr w:type="spellEnd"/>
      <w:r w:rsidRPr="001D66E8">
        <w:t xml:space="preserve">, the University Archivist will be instrumental in the development, operation, and promotion of the University Archives and will be an active member of the Baylor University community. </w:t>
      </w:r>
    </w:p>
    <w:p w14:paraId="1C9183EA" w14:textId="77777777" w:rsidR="00100B15" w:rsidRPr="001D66E8" w:rsidRDefault="00100B15" w:rsidP="00100B15"/>
    <w:p w14:paraId="157E611B" w14:textId="77777777" w:rsidR="00100B15" w:rsidRPr="001D66E8" w:rsidRDefault="00100B15" w:rsidP="00100B15">
      <w:pPr>
        <w:rPr>
          <w:b/>
          <w:bCs/>
        </w:rPr>
      </w:pPr>
      <w:r w:rsidRPr="001D66E8">
        <w:t>Located in </w:t>
      </w:r>
      <w:hyperlink r:id="rId5" w:tooltip="https://www.baylor.edu/hr/index.php?id=951663" w:history="1">
        <w:r w:rsidRPr="001D66E8">
          <w:rPr>
            <w:rStyle w:val="Hyperlink"/>
          </w:rPr>
          <w:t>Waco, Texas</w:t>
        </w:r>
      </w:hyperlink>
      <w:r w:rsidRPr="001D66E8">
        <w:t>, Baylor University is the oldest college in Texas. With a population of around 21,000 students, Baylor is one of the top universities in the nation, having just been named an </w:t>
      </w:r>
      <w:hyperlink r:id="rId6" w:history="1">
        <w:r w:rsidRPr="001D66E8">
          <w:rPr>
            <w:rStyle w:val="Hyperlink"/>
          </w:rPr>
          <w:t>R1 institution </w:t>
        </w:r>
      </w:hyperlink>
      <w:r w:rsidRPr="001D66E8">
        <w:t>by the Carnegie Classification in 2022. Baylor is also on the honor roll of the "</w:t>
      </w:r>
      <w:hyperlink r:id="rId7" w:history="1">
        <w:r w:rsidRPr="001D66E8">
          <w:rPr>
            <w:rStyle w:val="Hyperlink"/>
          </w:rPr>
          <w:t>Great Colleges to Work For</w:t>
        </w:r>
      </w:hyperlink>
      <w:r w:rsidRPr="001D66E8">
        <w:t>" from </w:t>
      </w:r>
      <w:r w:rsidRPr="001D66E8">
        <w:rPr>
          <w:i/>
          <w:iCs/>
        </w:rPr>
        <w:t>The Chronicle of Higher Education.</w:t>
      </w:r>
      <w:r w:rsidRPr="001D66E8">
        <w:t xml:space="preserve"> Baylor offers competitive salaries and </w:t>
      </w:r>
      <w:hyperlink r:id="rId8" w:tooltip="https://www.baylor.edu/hr/index.php?id=949184" w:history="1">
        <w:r w:rsidRPr="001D66E8">
          <w:rPr>
            <w:rStyle w:val="Hyperlink"/>
          </w:rPr>
          <w:t>benefits</w:t>
        </w:r>
      </w:hyperlink>
      <w:r w:rsidRPr="001D66E8">
        <w:t> while giving faculty and staff the chance to live in one of the fastest-growing parts of the state. Our strategic plan, </w:t>
      </w:r>
      <w:hyperlink r:id="rId9" w:tooltip="https://illuminate.web.baylor.edu/" w:history="1">
        <w:r w:rsidRPr="001D66E8">
          <w:rPr>
            <w:rStyle w:val="Hyperlink"/>
          </w:rPr>
          <w:t>Illuminate</w:t>
        </w:r>
      </w:hyperlink>
      <w:r w:rsidRPr="001D66E8">
        <w:t>, guides the University as we continue to live up to Baylor's </w:t>
      </w:r>
      <w:hyperlink r:id="rId10" w:anchor=":~:text=The%20mission%20of%20Baylor%20University,commitment%20within%20a%20caring%20community." w:tooltip="https://www.baylor.edu/about/index.php?id=88781#:~:text=The%20mission%20of%20Baylor%20University,commitment%20within%20a%20caring%20community." w:history="1">
        <w:r w:rsidRPr="001D66E8">
          <w:rPr>
            <w:rStyle w:val="Hyperlink"/>
          </w:rPr>
          <w:t>mission</w:t>
        </w:r>
      </w:hyperlink>
      <w:r w:rsidRPr="001D66E8">
        <w:t> of educating men and women for worldwide leadership and service by integrating academic excellence and Christian commitment within a caring community. </w:t>
      </w:r>
    </w:p>
    <w:p w14:paraId="2C600C05" w14:textId="77777777" w:rsidR="00100B15" w:rsidRPr="001D66E8" w:rsidRDefault="00100B15" w:rsidP="00100B15"/>
    <w:p w14:paraId="7BB9F308" w14:textId="77777777" w:rsidR="00100B15" w:rsidRPr="001D66E8" w:rsidRDefault="00100B15" w:rsidP="00100B15">
      <w:r w:rsidRPr="001D66E8">
        <w:t xml:space="preserve">The </w:t>
      </w:r>
      <w:hyperlink r:id="rId11" w:history="1">
        <w:r w:rsidRPr="001D66E8">
          <w:rPr>
            <w:rStyle w:val="Hyperlink"/>
          </w:rPr>
          <w:t>Baylor University Libraries</w:t>
        </w:r>
      </w:hyperlink>
      <w:r w:rsidRPr="001D66E8">
        <w:t xml:space="preserve"> support teaching, learning, and research at Baylor University, and consist of the Moody and Jones Libraries; Armstrong Browning Library; Arts &amp; Special Collections Research Center; Institute for Oral History; </w:t>
      </w:r>
      <w:proofErr w:type="spellStart"/>
      <w:r w:rsidRPr="001D66E8">
        <w:t>Keston</w:t>
      </w:r>
      <w:proofErr w:type="spellEnd"/>
      <w:r w:rsidRPr="001D66E8">
        <w:t xml:space="preserve"> Center for Religion, Politics, and Society; Library and Academic Technology Services; W. R. </w:t>
      </w:r>
      <w:proofErr w:type="spellStart"/>
      <w:r w:rsidRPr="001D66E8">
        <w:t>Poage</w:t>
      </w:r>
      <w:proofErr w:type="spellEnd"/>
      <w:r w:rsidRPr="001D66E8">
        <w:t xml:space="preserve"> Legislative Library; and Texas Collection &amp; University Archives with over 2.5 million volumes, significant holdings in e-journals, e-books, databases, and other digital content. </w:t>
      </w:r>
    </w:p>
    <w:p w14:paraId="27AD643B" w14:textId="77777777" w:rsidR="00100B15" w:rsidRPr="001D66E8" w:rsidRDefault="00100B15" w:rsidP="00100B15">
      <w:pPr>
        <w:rPr>
          <w:bCs/>
        </w:rPr>
      </w:pPr>
    </w:p>
    <w:p w14:paraId="41EAFBAF" w14:textId="3A0105FE" w:rsidR="00100B15" w:rsidRPr="001D66E8" w:rsidRDefault="00100B15" w:rsidP="00100B15">
      <w:pPr>
        <w:rPr>
          <w:bCs/>
        </w:rPr>
      </w:pPr>
      <w:r w:rsidRPr="001D66E8">
        <w:rPr>
          <w:bCs/>
        </w:rPr>
        <w:t xml:space="preserve">The </w:t>
      </w:r>
      <w:hyperlink r:id="rId12" w:history="1">
        <w:r w:rsidRPr="001D66E8">
          <w:rPr>
            <w:rStyle w:val="Hyperlink"/>
            <w:bCs/>
          </w:rPr>
          <w:t>Baylor University Libraries</w:t>
        </w:r>
      </w:hyperlink>
      <w:r w:rsidRPr="001D66E8">
        <w:rPr>
          <w:bCs/>
        </w:rPr>
        <w:t xml:space="preserve"> are committed to increasing diversity and recognizing, valuing, respecting, and empowering all members of our community. We actively challenge and respond to bias, harassment, and discrimination. We are committed to a policy of equal opportunity to resources, services, and spaces for all persons. The library is a place where differences are welcomed, people are nurtured, all perspectives are heard, and every individual feels a sense of belonging.</w:t>
      </w:r>
    </w:p>
    <w:p w14:paraId="544FB485" w14:textId="10CD2497" w:rsidR="001D66E8" w:rsidRPr="001D66E8" w:rsidRDefault="001D66E8" w:rsidP="00100B15">
      <w:pPr>
        <w:rPr>
          <w:bCs/>
        </w:rPr>
      </w:pPr>
    </w:p>
    <w:p w14:paraId="3895F953" w14:textId="77777777" w:rsidR="001D66E8" w:rsidRPr="001D66E8" w:rsidRDefault="001D66E8" w:rsidP="001D66E8">
      <w:pPr>
        <w:rPr>
          <w:b/>
        </w:rPr>
      </w:pPr>
      <w:r w:rsidRPr="001D66E8">
        <w:rPr>
          <w:b/>
        </w:rPr>
        <w:t>Specific Duties and Responsibilities:</w:t>
      </w:r>
    </w:p>
    <w:p w14:paraId="6C8AB3E6" w14:textId="77777777" w:rsidR="001D66E8" w:rsidRPr="001D66E8" w:rsidRDefault="001D66E8" w:rsidP="001D66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66E8">
        <w:rPr>
          <w:rFonts w:ascii="Times New Roman" w:hAnsi="Times New Roman"/>
          <w:sz w:val="24"/>
          <w:szCs w:val="24"/>
        </w:rPr>
        <w:t>Provides leadership, vision, and direction in operating the University Archives</w:t>
      </w:r>
    </w:p>
    <w:p w14:paraId="20247B16" w14:textId="77777777" w:rsidR="001D66E8" w:rsidRPr="001D66E8" w:rsidRDefault="001D66E8" w:rsidP="001D66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66E8">
        <w:rPr>
          <w:rFonts w:ascii="Times New Roman" w:hAnsi="Times New Roman"/>
          <w:sz w:val="24"/>
          <w:szCs w:val="24"/>
        </w:rPr>
        <w:t>Directs and oversees the appraisal, acquisition, processing, preservation, and digitization of university records of enduring value in all formats</w:t>
      </w:r>
    </w:p>
    <w:p w14:paraId="3292D0A3" w14:textId="77777777" w:rsidR="001D66E8" w:rsidRPr="001D66E8" w:rsidRDefault="001D66E8" w:rsidP="001D66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66E8">
        <w:rPr>
          <w:rFonts w:ascii="Times New Roman" w:hAnsi="Times New Roman"/>
          <w:sz w:val="24"/>
          <w:szCs w:val="24"/>
        </w:rPr>
        <w:t>Creates finding aids using DACS and keeps informed of national archival standards</w:t>
      </w:r>
    </w:p>
    <w:p w14:paraId="455AC84B" w14:textId="77777777" w:rsidR="001D66E8" w:rsidRPr="001D66E8" w:rsidRDefault="001D66E8" w:rsidP="001D66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66E8">
        <w:rPr>
          <w:rFonts w:ascii="Times New Roman" w:hAnsi="Times New Roman"/>
          <w:sz w:val="24"/>
          <w:szCs w:val="24"/>
        </w:rPr>
        <w:t xml:space="preserve">Fields reference and research requests from faculty, staff, students, alumni, scholars, and the </w:t>
      </w:r>
      <w:proofErr w:type="gramStart"/>
      <w:r w:rsidRPr="001D66E8">
        <w:rPr>
          <w:rFonts w:ascii="Times New Roman" w:hAnsi="Times New Roman"/>
          <w:sz w:val="24"/>
          <w:szCs w:val="24"/>
        </w:rPr>
        <w:t>general public</w:t>
      </w:r>
      <w:proofErr w:type="gramEnd"/>
      <w:r w:rsidRPr="001D66E8">
        <w:rPr>
          <w:rFonts w:ascii="Times New Roman" w:hAnsi="Times New Roman"/>
          <w:sz w:val="24"/>
          <w:szCs w:val="24"/>
        </w:rPr>
        <w:t xml:space="preserve"> </w:t>
      </w:r>
    </w:p>
    <w:p w14:paraId="46C2BF3C" w14:textId="77777777" w:rsidR="001D66E8" w:rsidRPr="001D66E8" w:rsidRDefault="001D66E8" w:rsidP="001D66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66E8">
        <w:rPr>
          <w:rFonts w:ascii="Times New Roman" w:hAnsi="Times New Roman"/>
          <w:sz w:val="24"/>
          <w:szCs w:val="24"/>
        </w:rPr>
        <w:t>Identifies university archival resources for digitization and coordinates with colleagues in the Riley Digitization Center to implement digitization projects</w:t>
      </w:r>
    </w:p>
    <w:p w14:paraId="382F4068" w14:textId="77777777" w:rsidR="001D66E8" w:rsidRPr="001D66E8" w:rsidRDefault="001D66E8" w:rsidP="001D66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66E8">
        <w:rPr>
          <w:rFonts w:ascii="Times New Roman" w:hAnsi="Times New Roman"/>
          <w:color w:val="000000"/>
          <w:sz w:val="24"/>
          <w:szCs w:val="24"/>
        </w:rPr>
        <w:lastRenderedPageBreak/>
        <w:t>Fosters successful relationships with faculty, staff, student organizations, university colleges and departments, university committees, and alumni for acquiring important university records and history</w:t>
      </w:r>
    </w:p>
    <w:p w14:paraId="07C6A6EF" w14:textId="77777777" w:rsidR="001D66E8" w:rsidRPr="001D66E8" w:rsidRDefault="001D66E8" w:rsidP="001D66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66E8">
        <w:rPr>
          <w:rFonts w:ascii="Times New Roman" w:hAnsi="Times New Roman"/>
          <w:color w:val="000000"/>
          <w:sz w:val="24"/>
          <w:szCs w:val="24"/>
        </w:rPr>
        <w:t xml:space="preserve">Promotes the </w:t>
      </w:r>
      <w:r w:rsidRPr="001D66E8">
        <w:rPr>
          <w:rFonts w:ascii="Times New Roman" w:hAnsi="Times New Roman"/>
          <w:sz w:val="24"/>
          <w:szCs w:val="24"/>
        </w:rPr>
        <w:t>visibility a</w:t>
      </w:r>
      <w:r w:rsidRPr="001D66E8">
        <w:rPr>
          <w:rFonts w:ascii="Times New Roman" w:hAnsi="Times New Roman"/>
          <w:color w:val="000000"/>
          <w:sz w:val="24"/>
          <w:szCs w:val="24"/>
        </w:rPr>
        <w:t>nd use of University Archives collections and assists with Texas Collection outreach in all areas including donor relations</w:t>
      </w:r>
    </w:p>
    <w:p w14:paraId="6AFEC76F" w14:textId="77777777" w:rsidR="001D66E8" w:rsidRPr="001D66E8" w:rsidRDefault="001D66E8" w:rsidP="001D66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66E8">
        <w:rPr>
          <w:rFonts w:ascii="Times New Roman" w:hAnsi="Times New Roman"/>
          <w:color w:val="000000"/>
          <w:sz w:val="24"/>
          <w:szCs w:val="24"/>
        </w:rPr>
        <w:t>In cooperation with the Director of The Texas Collection &amp; University Archives, develops policies, procedures, and schedules for all phases of University Archives and records management</w:t>
      </w:r>
    </w:p>
    <w:p w14:paraId="4B35D865" w14:textId="77777777" w:rsidR="001D66E8" w:rsidRPr="001D66E8" w:rsidRDefault="001D66E8" w:rsidP="001D66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66E8">
        <w:rPr>
          <w:rFonts w:ascii="Times New Roman" w:hAnsi="Times New Roman"/>
          <w:sz w:val="24"/>
          <w:szCs w:val="24"/>
        </w:rPr>
        <w:t xml:space="preserve">Designs and teaches instruction sessions for graduate and undergraduate students, faculty, staff, alumni, local K-12 students, and members of the </w:t>
      </w:r>
      <w:proofErr w:type="gramStart"/>
      <w:r w:rsidRPr="001D66E8">
        <w:rPr>
          <w:rFonts w:ascii="Times New Roman" w:hAnsi="Times New Roman"/>
          <w:sz w:val="24"/>
          <w:szCs w:val="24"/>
        </w:rPr>
        <w:t>general public</w:t>
      </w:r>
      <w:proofErr w:type="gramEnd"/>
    </w:p>
    <w:p w14:paraId="6BBB8A42" w14:textId="77777777" w:rsidR="001D66E8" w:rsidRPr="001D66E8" w:rsidRDefault="001D66E8" w:rsidP="001D66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66E8">
        <w:rPr>
          <w:rFonts w:ascii="Times New Roman" w:hAnsi="Times New Roman"/>
          <w:color w:val="000000"/>
          <w:sz w:val="24"/>
          <w:szCs w:val="24"/>
        </w:rPr>
        <w:t>Facilitates web archiving program to document the university’s activities using Archive-It</w:t>
      </w:r>
    </w:p>
    <w:p w14:paraId="14B3F194" w14:textId="77777777" w:rsidR="001D66E8" w:rsidRPr="001D66E8" w:rsidRDefault="001D66E8" w:rsidP="001D66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66E8">
        <w:rPr>
          <w:rFonts w:ascii="Times New Roman" w:hAnsi="Times New Roman"/>
          <w:color w:val="000000"/>
          <w:sz w:val="24"/>
          <w:szCs w:val="24"/>
        </w:rPr>
        <w:t>Participates in planning, policy development, and Texas Collection &amp; University Archives decision making</w:t>
      </w:r>
    </w:p>
    <w:p w14:paraId="564767F2" w14:textId="77777777" w:rsidR="001D66E8" w:rsidRPr="001D66E8" w:rsidRDefault="001D66E8" w:rsidP="001D66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66E8">
        <w:rPr>
          <w:rFonts w:ascii="Times New Roman" w:hAnsi="Times New Roman"/>
          <w:color w:val="000000"/>
          <w:sz w:val="24"/>
          <w:szCs w:val="24"/>
        </w:rPr>
        <w:t>Trains and supervises student assistants working on University Archives collections</w:t>
      </w:r>
    </w:p>
    <w:p w14:paraId="0C6B9D10" w14:textId="77777777" w:rsidR="001D66E8" w:rsidRPr="001D66E8" w:rsidRDefault="001D66E8" w:rsidP="001D66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66E8">
        <w:rPr>
          <w:rFonts w:ascii="Times New Roman" w:hAnsi="Times New Roman"/>
          <w:color w:val="000000"/>
          <w:sz w:val="24"/>
          <w:szCs w:val="24"/>
        </w:rPr>
        <w:t>Works collaboratively and creatively with library faculty and staff on assigned projects</w:t>
      </w:r>
    </w:p>
    <w:p w14:paraId="177522BE" w14:textId="77777777" w:rsidR="001D66E8" w:rsidRPr="001D66E8" w:rsidRDefault="001D66E8" w:rsidP="001D66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ar-SA"/>
        </w:rPr>
      </w:pPr>
      <w:r w:rsidRPr="001D66E8">
        <w:rPr>
          <w:rFonts w:ascii="Times New Roman" w:hAnsi="Times New Roman"/>
          <w:color w:val="000000"/>
          <w:sz w:val="24"/>
          <w:szCs w:val="24"/>
          <w:lang w:bidi="ar-SA"/>
        </w:rPr>
        <w:t>Participates in Libraries and University organizations, committees, and task forces</w:t>
      </w:r>
    </w:p>
    <w:p w14:paraId="03C281C8" w14:textId="77777777" w:rsidR="001D66E8" w:rsidRPr="001D66E8" w:rsidRDefault="001D66E8" w:rsidP="001D66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ar-SA"/>
        </w:rPr>
      </w:pPr>
      <w:r w:rsidRPr="001D66E8">
        <w:rPr>
          <w:rFonts w:ascii="Times New Roman" w:hAnsi="Times New Roman"/>
          <w:color w:val="000000"/>
          <w:sz w:val="24"/>
          <w:szCs w:val="24"/>
          <w:lang w:bidi="ar-SA"/>
        </w:rPr>
        <w:t>Meets University expectations for scholarship and service, including active participation in local, regional, national, and international organizations</w:t>
      </w:r>
    </w:p>
    <w:p w14:paraId="57F99651" w14:textId="77777777" w:rsidR="001D66E8" w:rsidRPr="001D66E8" w:rsidRDefault="001D66E8" w:rsidP="001D66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66E8">
        <w:rPr>
          <w:rFonts w:ascii="Times New Roman" w:hAnsi="Times New Roman"/>
          <w:color w:val="000000"/>
          <w:sz w:val="24"/>
          <w:szCs w:val="24"/>
        </w:rPr>
        <w:t>Performs other duties as assigned</w:t>
      </w:r>
    </w:p>
    <w:p w14:paraId="1D089844" w14:textId="77777777" w:rsidR="001D66E8" w:rsidRPr="001D66E8" w:rsidRDefault="001D66E8" w:rsidP="001D66E8">
      <w:pPr>
        <w:rPr>
          <w:b/>
        </w:rPr>
      </w:pPr>
    </w:p>
    <w:p w14:paraId="6DC61F53" w14:textId="77777777" w:rsidR="001D66E8" w:rsidRPr="001D66E8" w:rsidRDefault="001D66E8" w:rsidP="001D66E8">
      <w:pPr>
        <w:rPr>
          <w:b/>
        </w:rPr>
      </w:pPr>
      <w:r w:rsidRPr="001D66E8">
        <w:rPr>
          <w:b/>
        </w:rPr>
        <w:t>Required Job Qualifications:</w:t>
      </w:r>
    </w:p>
    <w:p w14:paraId="64AC9CF3" w14:textId="77777777" w:rsidR="001D66E8" w:rsidRPr="001D66E8" w:rsidRDefault="001D66E8" w:rsidP="001D66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66E8">
        <w:rPr>
          <w:rFonts w:ascii="Times New Roman" w:hAnsi="Times New Roman"/>
          <w:color w:val="000000"/>
          <w:sz w:val="24"/>
          <w:szCs w:val="24"/>
        </w:rPr>
        <w:t xml:space="preserve">Master’s degree in library and information science from an ALA-accredited institution </w:t>
      </w:r>
      <w:r w:rsidRPr="001D66E8">
        <w:rPr>
          <w:rFonts w:ascii="Times New Roman" w:hAnsi="Times New Roman"/>
          <w:sz w:val="24"/>
          <w:szCs w:val="24"/>
        </w:rPr>
        <w:t>or equivalent, archival studies, or a related field with a focus on archives management</w:t>
      </w:r>
    </w:p>
    <w:p w14:paraId="4D0E0266" w14:textId="77777777" w:rsidR="001D66E8" w:rsidRPr="001D66E8" w:rsidRDefault="001D66E8" w:rsidP="001D66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66E8">
        <w:rPr>
          <w:rFonts w:ascii="Times New Roman" w:hAnsi="Times New Roman"/>
          <w:color w:val="000000"/>
          <w:sz w:val="24"/>
          <w:szCs w:val="24"/>
        </w:rPr>
        <w:t xml:space="preserve">3-5 years’ experience working in a special collections </w:t>
      </w:r>
      <w:r w:rsidRPr="001D66E8">
        <w:rPr>
          <w:rFonts w:ascii="Times New Roman" w:hAnsi="Times New Roman"/>
          <w:sz w:val="24"/>
          <w:szCs w:val="24"/>
        </w:rPr>
        <w:t>or archives setting</w:t>
      </w:r>
      <w:r w:rsidRPr="001D66E8">
        <w:rPr>
          <w:rFonts w:ascii="Times New Roman" w:hAnsi="Times New Roman"/>
          <w:color w:val="000000"/>
          <w:sz w:val="24"/>
          <w:szCs w:val="24"/>
        </w:rPr>
        <w:t xml:space="preserve"> with an emphasis on reference services and processing collections </w:t>
      </w:r>
    </w:p>
    <w:p w14:paraId="2D7EE104" w14:textId="77777777" w:rsidR="001D66E8" w:rsidRPr="001D66E8" w:rsidRDefault="001D66E8" w:rsidP="001D66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66E8">
        <w:rPr>
          <w:rFonts w:ascii="Times New Roman" w:hAnsi="Times New Roman"/>
          <w:color w:val="000000"/>
          <w:sz w:val="24"/>
          <w:szCs w:val="24"/>
        </w:rPr>
        <w:t>Demonstrated knowledge of archival theory, trends, standards, and practices and a basic knowledge of preservation techniques</w:t>
      </w:r>
    </w:p>
    <w:p w14:paraId="778B27BF" w14:textId="77777777" w:rsidR="001D66E8" w:rsidRPr="001D66E8" w:rsidRDefault="001D66E8" w:rsidP="001D66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66E8">
        <w:rPr>
          <w:rFonts w:ascii="Times New Roman" w:hAnsi="Times New Roman"/>
          <w:color w:val="000000"/>
          <w:sz w:val="24"/>
          <w:szCs w:val="24"/>
        </w:rPr>
        <w:t>Demonstrated ability to provide leadership in establishing procedures and developing outreach efforts for the University Archives</w:t>
      </w:r>
    </w:p>
    <w:p w14:paraId="3080CDAA" w14:textId="77777777" w:rsidR="001D66E8" w:rsidRPr="001D66E8" w:rsidRDefault="001D66E8" w:rsidP="001D66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66E8">
        <w:rPr>
          <w:rFonts w:ascii="Times New Roman" w:hAnsi="Times New Roman"/>
          <w:color w:val="000000"/>
          <w:sz w:val="24"/>
          <w:szCs w:val="24"/>
        </w:rPr>
        <w:t xml:space="preserve">Ability to work independently and collaboratively to complete projects within an established time frame </w:t>
      </w:r>
    </w:p>
    <w:p w14:paraId="585EAF39" w14:textId="77777777" w:rsidR="001D66E8" w:rsidRPr="001D66E8" w:rsidRDefault="001D66E8" w:rsidP="001D66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66E8">
        <w:rPr>
          <w:rFonts w:ascii="Times New Roman" w:hAnsi="Times New Roman"/>
          <w:color w:val="000000"/>
          <w:sz w:val="24"/>
          <w:szCs w:val="24"/>
        </w:rPr>
        <w:t xml:space="preserve">Excellent </w:t>
      </w:r>
      <w:r w:rsidRPr="001D66E8">
        <w:rPr>
          <w:rFonts w:ascii="Times New Roman" w:hAnsi="Times New Roman"/>
          <w:sz w:val="24"/>
          <w:szCs w:val="24"/>
        </w:rPr>
        <w:t>interpersonal</w:t>
      </w:r>
      <w:r w:rsidRPr="001D66E8">
        <w:rPr>
          <w:rFonts w:ascii="Times New Roman" w:hAnsi="Times New Roman"/>
          <w:color w:val="000000"/>
          <w:sz w:val="24"/>
          <w:szCs w:val="24"/>
        </w:rPr>
        <w:t xml:space="preserve"> and oral and written </w:t>
      </w:r>
      <w:r w:rsidRPr="001D66E8">
        <w:rPr>
          <w:rFonts w:ascii="Times New Roman" w:hAnsi="Times New Roman"/>
          <w:sz w:val="24"/>
          <w:szCs w:val="24"/>
        </w:rPr>
        <w:t>communication</w:t>
      </w:r>
      <w:r w:rsidRPr="001D66E8">
        <w:rPr>
          <w:rFonts w:ascii="Times New Roman" w:hAnsi="Times New Roman"/>
          <w:color w:val="000000"/>
          <w:sz w:val="24"/>
          <w:szCs w:val="24"/>
        </w:rPr>
        <w:t xml:space="preserve"> skills </w:t>
      </w:r>
    </w:p>
    <w:p w14:paraId="43750DF3" w14:textId="77777777" w:rsidR="001D66E8" w:rsidRPr="001D66E8" w:rsidRDefault="001D66E8" w:rsidP="001D66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66E8">
        <w:rPr>
          <w:rFonts w:ascii="Times New Roman" w:hAnsi="Times New Roman"/>
          <w:sz w:val="24"/>
          <w:szCs w:val="24"/>
        </w:rPr>
        <w:t>Supervisory experience</w:t>
      </w:r>
    </w:p>
    <w:p w14:paraId="7CA500DC" w14:textId="77777777" w:rsidR="001D66E8" w:rsidRPr="001D66E8" w:rsidRDefault="001D66E8" w:rsidP="001D66E8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1EF31A" w14:textId="77777777" w:rsidR="001D66E8" w:rsidRPr="001D66E8" w:rsidRDefault="001D66E8" w:rsidP="001D66E8">
      <w:pPr>
        <w:rPr>
          <w:b/>
        </w:rPr>
      </w:pPr>
      <w:r w:rsidRPr="001D66E8">
        <w:rPr>
          <w:b/>
        </w:rPr>
        <w:t>Desired Job Qualifications:</w:t>
      </w:r>
    </w:p>
    <w:p w14:paraId="7B611DF5" w14:textId="77777777" w:rsidR="001D66E8" w:rsidRPr="001D66E8" w:rsidRDefault="001D66E8" w:rsidP="001D66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66E8">
        <w:rPr>
          <w:rFonts w:ascii="Times New Roman" w:hAnsi="Times New Roman"/>
          <w:sz w:val="24"/>
          <w:szCs w:val="24"/>
        </w:rPr>
        <w:t>Certification by the Academy of</w:t>
      </w:r>
      <w:r w:rsidRPr="001D66E8">
        <w:rPr>
          <w:rFonts w:ascii="Times New Roman" w:hAnsi="Times New Roman"/>
          <w:color w:val="000000"/>
          <w:sz w:val="24"/>
          <w:szCs w:val="24"/>
        </w:rPr>
        <w:t xml:space="preserve"> Certified Archivist</w:t>
      </w:r>
      <w:r w:rsidRPr="001D66E8">
        <w:rPr>
          <w:rFonts w:ascii="Times New Roman" w:hAnsi="Times New Roman"/>
          <w:sz w:val="24"/>
          <w:szCs w:val="24"/>
        </w:rPr>
        <w:t>s</w:t>
      </w:r>
    </w:p>
    <w:p w14:paraId="57C74753" w14:textId="77777777" w:rsidR="001D66E8" w:rsidRPr="001D66E8" w:rsidRDefault="001D66E8" w:rsidP="001D66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66E8">
        <w:rPr>
          <w:rFonts w:ascii="Times New Roman" w:hAnsi="Times New Roman"/>
          <w:sz w:val="24"/>
          <w:szCs w:val="24"/>
        </w:rPr>
        <w:t xml:space="preserve">Experience with </w:t>
      </w:r>
      <w:proofErr w:type="spellStart"/>
      <w:r w:rsidRPr="001D66E8">
        <w:rPr>
          <w:rFonts w:ascii="Times New Roman" w:hAnsi="Times New Roman"/>
          <w:sz w:val="24"/>
          <w:szCs w:val="24"/>
        </w:rPr>
        <w:t>CuadraSTAR</w:t>
      </w:r>
      <w:proofErr w:type="spellEnd"/>
      <w:r w:rsidRPr="001D66E8">
        <w:rPr>
          <w:rFonts w:ascii="Times New Roman" w:hAnsi="Times New Roman"/>
          <w:sz w:val="24"/>
          <w:szCs w:val="24"/>
        </w:rPr>
        <w:t xml:space="preserve"> or other archive management system</w:t>
      </w:r>
    </w:p>
    <w:p w14:paraId="130816CB" w14:textId="77777777" w:rsidR="001D66E8" w:rsidRPr="001D66E8" w:rsidRDefault="001D66E8" w:rsidP="001D66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66E8">
        <w:rPr>
          <w:rFonts w:ascii="Times New Roman" w:hAnsi="Times New Roman"/>
          <w:sz w:val="24"/>
          <w:szCs w:val="24"/>
        </w:rPr>
        <w:t>Experience with Archive-It or similar web-archiving tool</w:t>
      </w:r>
    </w:p>
    <w:p w14:paraId="385F22D8" w14:textId="77777777" w:rsidR="001D66E8" w:rsidRPr="001D66E8" w:rsidRDefault="001D66E8" w:rsidP="001D66E8"/>
    <w:p w14:paraId="34C87BAE" w14:textId="77777777" w:rsidR="001D66E8" w:rsidRPr="001D66E8" w:rsidRDefault="001D66E8" w:rsidP="001D66E8">
      <w:pPr>
        <w:pStyle w:val="PlainText"/>
        <w:ind w:left="270" w:hanging="270"/>
        <w:rPr>
          <w:rFonts w:ascii="Times New Roman" w:eastAsia="MS Mincho" w:hAnsi="Times New Roman" w:cs="Times New Roman"/>
          <w:bCs/>
          <w:sz w:val="24"/>
          <w:szCs w:val="24"/>
        </w:rPr>
      </w:pPr>
      <w:r w:rsidRPr="001D66E8">
        <w:rPr>
          <w:rFonts w:ascii="Times New Roman" w:eastAsia="MS Mincho" w:hAnsi="Times New Roman" w:cs="Times New Roman"/>
          <w:b/>
          <w:sz w:val="24"/>
          <w:szCs w:val="24"/>
        </w:rPr>
        <w:t>Application Instructions:</w:t>
      </w:r>
    </w:p>
    <w:p w14:paraId="0A3D996E" w14:textId="77777777" w:rsidR="001D66E8" w:rsidRPr="001D66E8" w:rsidRDefault="001D66E8" w:rsidP="001D66E8">
      <w:pPr>
        <w:pStyle w:val="PlainText"/>
        <w:ind w:left="270" w:hanging="270"/>
        <w:rPr>
          <w:rFonts w:ascii="Times New Roman" w:eastAsia="MS Mincho" w:hAnsi="Times New Roman" w:cs="Times New Roman"/>
          <w:bCs/>
          <w:sz w:val="24"/>
          <w:szCs w:val="24"/>
        </w:rPr>
      </w:pPr>
      <w:r w:rsidRPr="001D66E8">
        <w:rPr>
          <w:rFonts w:ascii="Times New Roman" w:eastAsia="MS Mincho" w:hAnsi="Times New Roman" w:cs="Times New Roman"/>
          <w:bCs/>
          <w:sz w:val="24"/>
          <w:szCs w:val="24"/>
        </w:rPr>
        <w:t xml:space="preserve">All application materials should be submitted through </w:t>
      </w:r>
      <w:proofErr w:type="spellStart"/>
      <w:r w:rsidRPr="001D66E8">
        <w:rPr>
          <w:rFonts w:ascii="Times New Roman" w:eastAsia="MS Mincho" w:hAnsi="Times New Roman" w:cs="Times New Roman"/>
          <w:bCs/>
          <w:sz w:val="24"/>
          <w:szCs w:val="24"/>
        </w:rPr>
        <w:t>Interfolio</w:t>
      </w:r>
      <w:proofErr w:type="spellEnd"/>
      <w:r w:rsidRPr="001D66E8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7833D4EB" w14:textId="77777777" w:rsidR="001D66E8" w:rsidRPr="001D66E8" w:rsidRDefault="001D66E8" w:rsidP="001D66E8">
      <w:pPr>
        <w:pStyle w:val="PlainText"/>
        <w:ind w:left="270" w:hanging="270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44456CD4" w14:textId="77777777" w:rsidR="00100B15" w:rsidRPr="001D66E8" w:rsidRDefault="00100B15" w:rsidP="00100B15">
      <w:r w:rsidRPr="001D66E8">
        <w:t xml:space="preserve">To learn more about the above position, the University Libraries, and Baylor University, please visit the appropriate URL: </w:t>
      </w:r>
      <w:hyperlink r:id="rId13" w:history="1">
        <w:r w:rsidRPr="001D66E8">
          <w:rPr>
            <w:rStyle w:val="Hyperlink"/>
          </w:rPr>
          <w:t>https://apply.interfolio.com/103566</w:t>
        </w:r>
      </w:hyperlink>
      <w:r w:rsidRPr="001D66E8">
        <w:t xml:space="preserve">; </w:t>
      </w:r>
      <w:hyperlink r:id="rId14" w:history="1">
        <w:r w:rsidRPr="001D66E8">
          <w:rPr>
            <w:rStyle w:val="Hyperlink"/>
          </w:rPr>
          <w:t>www.baylor.edu/library</w:t>
        </w:r>
      </w:hyperlink>
      <w:r w:rsidRPr="001D66E8">
        <w:t xml:space="preserve">; or </w:t>
      </w:r>
      <w:hyperlink r:id="rId15" w:history="1">
        <w:r w:rsidRPr="001D66E8">
          <w:rPr>
            <w:rStyle w:val="Hyperlink"/>
          </w:rPr>
          <w:t>www.baylor.edu/hr/facultypositions</w:t>
        </w:r>
      </w:hyperlink>
      <w:r w:rsidRPr="001D66E8">
        <w:t xml:space="preserve">. Applications should be received by </w:t>
      </w:r>
      <w:r w:rsidRPr="001D66E8">
        <w:rPr>
          <w:b/>
          <w:bCs/>
        </w:rPr>
        <w:t>April 18</w:t>
      </w:r>
      <w:r w:rsidRPr="001D66E8">
        <w:t xml:space="preserve"> for full consideration. </w:t>
      </w:r>
    </w:p>
    <w:p w14:paraId="366CEC17" w14:textId="77777777" w:rsidR="00100B15" w:rsidRPr="001D66E8" w:rsidRDefault="00100B15" w:rsidP="00100B15"/>
    <w:p w14:paraId="0BA9F77D" w14:textId="77777777" w:rsidR="00100B15" w:rsidRPr="001D66E8" w:rsidRDefault="00100B15" w:rsidP="00100B15">
      <w:pPr>
        <w:jc w:val="both"/>
        <w:rPr>
          <w:i/>
        </w:rPr>
      </w:pPr>
      <w:bookmarkStart w:id="0" w:name="_Hlk54596147"/>
      <w:r w:rsidRPr="001D66E8">
        <w:rPr>
          <w:i/>
        </w:rPr>
        <w:t>Baylor University is a private not-for-profit university affiliated with the Baptist General Convention of Texas. As an Affirmative Action/Equal Opportunity employer, Baylor is committed to compliance with all applicable anti-discrimination laws, including those regarding age, race, color, sex, national origin, pregnancy status, military service, genetic information, and disability. As a religious educational institution, Baylor is lawfully permitted to consider an applicant’s religion as a selection criterion. Baylor encourages women, minorities, veterans, and individuals with disabilities to apply.</w:t>
      </w:r>
    </w:p>
    <w:p w14:paraId="128834AE" w14:textId="77777777" w:rsidR="00100B15" w:rsidRPr="001D66E8" w:rsidRDefault="00100B15" w:rsidP="00100B15">
      <w:pPr>
        <w:jc w:val="both"/>
        <w:rPr>
          <w:i/>
        </w:rPr>
      </w:pPr>
      <w:r w:rsidRPr="001D66E8">
        <w:rPr>
          <w:i/>
        </w:rPr>
        <w:t>EEO/M/F/Vets/Disabled</w:t>
      </w:r>
      <w:bookmarkEnd w:id="0"/>
    </w:p>
    <w:p w14:paraId="593E7231" w14:textId="77777777" w:rsidR="00136AB7" w:rsidRPr="001D66E8" w:rsidRDefault="00136AB7"/>
    <w:sectPr w:rsidR="00136AB7" w:rsidRPr="001D6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14161"/>
    <w:multiLevelType w:val="hybridMultilevel"/>
    <w:tmpl w:val="4252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01E89"/>
    <w:multiLevelType w:val="hybridMultilevel"/>
    <w:tmpl w:val="BB20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A5544"/>
    <w:multiLevelType w:val="hybridMultilevel"/>
    <w:tmpl w:val="CA42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15"/>
    <w:rsid w:val="00100B15"/>
    <w:rsid w:val="00136AB7"/>
    <w:rsid w:val="001D66E8"/>
    <w:rsid w:val="00D0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2F491"/>
  <w15:chartTrackingRefBased/>
  <w15:docId w15:val="{7119824D-7DC8-4D69-B6E4-5BCCDDE0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0B1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D66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  <w:style w:type="paragraph" w:styleId="PlainText">
    <w:name w:val="Plain Text"/>
    <w:basedOn w:val="Normal"/>
    <w:link w:val="PlainTextChar"/>
    <w:rsid w:val="001D66E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D66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ylor.edu/hr/index.php?id=949184" TargetMode="External"/><Relationship Id="rId13" Type="http://schemas.openxmlformats.org/officeDocument/2006/relationships/hyperlink" Target="https://apply.interfolio.com/1035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eatcollegesprogram.com/list/colleges/Baylor-University/" TargetMode="External"/><Relationship Id="rId12" Type="http://schemas.openxmlformats.org/officeDocument/2006/relationships/hyperlink" Target="https://www.baylor.edu/library/missi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arnegieclassifications.iu.edu/lookup/view_institution.php?unit_id=223232&amp;start_page=lookup.php&amp;clq=%7B%22first_letter%22%3A%22B%22%7D" TargetMode="External"/><Relationship Id="rId11" Type="http://schemas.openxmlformats.org/officeDocument/2006/relationships/hyperlink" Target="https://tinyurl.com/bulstats" TargetMode="External"/><Relationship Id="rId5" Type="http://schemas.openxmlformats.org/officeDocument/2006/relationships/hyperlink" Target="https://www.baylor.edu/hr/index.php?id=951663" TargetMode="External"/><Relationship Id="rId15" Type="http://schemas.openxmlformats.org/officeDocument/2006/relationships/hyperlink" Target="https://www.baylor.edu/hr/facultypositions" TargetMode="External"/><Relationship Id="rId10" Type="http://schemas.openxmlformats.org/officeDocument/2006/relationships/hyperlink" Target="https://www.baylor.edu/about/index.php?id=887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lluminate.web.baylor.edu/" TargetMode="External"/><Relationship Id="rId14" Type="http://schemas.openxmlformats.org/officeDocument/2006/relationships/hyperlink" Target="http://www.baylor.edu/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Borderud, Jennifer</dc:creator>
  <cp:keywords/>
  <dc:description/>
  <cp:lastModifiedBy>Borderud, Jennifer</cp:lastModifiedBy>
  <cp:revision>1</cp:revision>
  <dcterms:created xsi:type="dcterms:W3CDTF">2022-03-11T17:10:00Z</dcterms:created>
  <dcterms:modified xsi:type="dcterms:W3CDTF">2022-03-11T20:25:00Z</dcterms:modified>
</cp:coreProperties>
</file>